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FB" w:rsidRPr="00BE79C8" w:rsidRDefault="008553FB" w:rsidP="00BE79C8">
      <w:pPr>
        <w:pStyle w:val="a5"/>
        <w:numPr>
          <w:ilvl w:val="0"/>
          <w:numId w:val="2"/>
        </w:numPr>
        <w:jc w:val="both"/>
        <w:rPr>
          <w:b/>
          <w:shd w:val="clear" w:color="auto" w:fill="FFFFFF"/>
          <w:lang w:val="en-US"/>
        </w:rPr>
      </w:pPr>
      <w:r w:rsidRPr="00BE79C8">
        <w:rPr>
          <w:b/>
          <w:shd w:val="clear" w:color="auto" w:fill="FFFFFF"/>
          <w:lang w:val="en-US"/>
        </w:rPr>
        <w:t>AIESEC</w:t>
      </w:r>
    </w:p>
    <w:p w:rsidR="003C38B0" w:rsidRPr="00BE79C8" w:rsidRDefault="008553FB" w:rsidP="00BE79C8">
      <w:pPr>
        <w:jc w:val="both"/>
        <w:rPr>
          <w:color w:val="000000"/>
          <w:shd w:val="clear" w:color="auto" w:fill="FFFFFF"/>
        </w:rPr>
      </w:pPr>
      <w:r w:rsidRPr="00BE79C8">
        <w:rPr>
          <w:shd w:val="clear" w:color="auto" w:fill="FFFFFF"/>
        </w:rPr>
        <w:t>H </w:t>
      </w:r>
      <w:hyperlink r:id="rId7" w:history="1">
        <w:r w:rsidRPr="00EE7D28">
          <w:rPr>
            <w:rStyle w:val="-"/>
            <w:rFonts w:cs="Arial"/>
            <w:b/>
            <w:bCs/>
            <w:color w:val="0070C0"/>
            <w:shd w:val="clear" w:color="auto" w:fill="FFFFFF"/>
          </w:rPr>
          <w:t>AIESEC</w:t>
        </w:r>
      </w:hyperlink>
      <w:r w:rsidRPr="00BE79C8">
        <w:rPr>
          <w:b/>
          <w:shd w:val="clear" w:color="auto" w:fill="FFFFFF"/>
        </w:rPr>
        <w:t> </w:t>
      </w:r>
      <w:r w:rsidRPr="00BE79C8">
        <w:rPr>
          <w:shd w:val="clear" w:color="auto" w:fill="FFFFFF"/>
        </w:rPr>
        <w:t>είναι ο μεγαλύτερος παγκόσμιος, μη κυβερνητικός, μη κερδοσκοπικός νεανικός οργανισμός.</w:t>
      </w:r>
      <w:r w:rsidRPr="00BE79C8">
        <w:rPr>
          <w:rStyle w:val="a4"/>
          <w:rFonts w:cs="Arial"/>
          <w:color w:val="000000"/>
          <w:shd w:val="clear" w:color="auto" w:fill="FFFFFF"/>
        </w:rPr>
        <w:t>.</w:t>
      </w:r>
      <w:r w:rsidRPr="00BE79C8">
        <w:rPr>
          <w:color w:val="252525"/>
          <w:shd w:val="clear" w:color="auto" w:fill="FFFFFF"/>
        </w:rPr>
        <w:t xml:space="preserve"> Διοικείται και απευθύνεται σε νέους από 18 έως 30 ετών.</w:t>
      </w:r>
      <w:r w:rsidRPr="00BE79C8">
        <w:rPr>
          <w:rStyle w:val="a4"/>
          <w:rFonts w:cs="Arial"/>
          <w:color w:val="000000"/>
          <w:shd w:val="clear" w:color="auto" w:fill="FFFFFF"/>
        </w:rPr>
        <w:t> </w:t>
      </w:r>
      <w:r w:rsidRPr="00BE79C8">
        <w:rPr>
          <w:color w:val="000000"/>
          <w:shd w:val="clear" w:color="auto" w:fill="FFFFFF"/>
        </w:rPr>
        <w:t xml:space="preserve">Τα μέλη </w:t>
      </w:r>
      <w:r w:rsidR="00B849FD" w:rsidRPr="00BE79C8">
        <w:rPr>
          <w:color w:val="000000"/>
          <w:shd w:val="clear" w:color="auto" w:fill="FFFFFF"/>
        </w:rPr>
        <w:t>της</w:t>
      </w:r>
      <w:r w:rsidR="00B849FD" w:rsidRPr="00BE79C8">
        <w:rPr>
          <w:shd w:val="clear" w:color="auto" w:fill="FFFFFF"/>
        </w:rPr>
        <w:t xml:space="preserve"> </w:t>
      </w:r>
      <w:r w:rsidRPr="00EE7D28">
        <w:rPr>
          <w:color w:val="0070C0"/>
          <w:u w:val="single"/>
          <w:shd w:val="clear" w:color="auto" w:fill="FFFFFF"/>
        </w:rPr>
        <w:t> </w:t>
      </w:r>
      <w:hyperlink r:id="rId8" w:history="1">
        <w:r w:rsidRPr="00EE7D28">
          <w:rPr>
            <w:rStyle w:val="-"/>
            <w:rFonts w:cs="Arial"/>
            <w:b/>
            <w:bCs/>
            <w:color w:val="0070C0"/>
            <w:shd w:val="clear" w:color="auto" w:fill="FFFFFF"/>
          </w:rPr>
          <w:t>AIESEC</w:t>
        </w:r>
      </w:hyperlink>
      <w:r w:rsidRPr="00BE79C8">
        <w:rPr>
          <w:rStyle w:val="apple-converted-space"/>
          <w:rFonts w:cs="Arial"/>
          <w:color w:val="000000"/>
          <w:shd w:val="clear" w:color="auto" w:fill="FFFFFF"/>
        </w:rPr>
        <w:t> </w:t>
      </w:r>
      <w:r w:rsidRPr="00BE79C8">
        <w:rPr>
          <w:color w:val="000000"/>
          <w:shd w:val="clear" w:color="auto" w:fill="FFFFFF"/>
        </w:rPr>
        <w:t>ζουν μια</w:t>
      </w:r>
      <w:r w:rsidRPr="00BE79C8">
        <w:rPr>
          <w:rStyle w:val="apple-converted-space"/>
          <w:rFonts w:cs="Arial"/>
          <w:color w:val="000000"/>
          <w:shd w:val="clear" w:color="auto" w:fill="FFFFFF"/>
        </w:rPr>
        <w:t> </w:t>
      </w:r>
      <w:r w:rsidRPr="00BE79C8">
        <w:rPr>
          <w:rStyle w:val="a4"/>
          <w:rFonts w:cs="Arial"/>
          <w:i w:val="0"/>
          <w:color w:val="000000"/>
          <w:shd w:val="clear" w:color="auto" w:fill="FFFFFF"/>
        </w:rPr>
        <w:t>ολοκληρωμένη εμπειρία ανάπτυξης,</w:t>
      </w:r>
      <w:r w:rsidRPr="00BE79C8">
        <w:rPr>
          <w:rStyle w:val="apple-converted-space"/>
          <w:rFonts w:cs="Arial"/>
          <w:i/>
          <w:color w:val="000000"/>
          <w:shd w:val="clear" w:color="auto" w:fill="FFFFFF"/>
        </w:rPr>
        <w:t> </w:t>
      </w:r>
      <w:r w:rsidRPr="00BE79C8">
        <w:rPr>
          <w:color w:val="000000"/>
          <w:shd w:val="clear" w:color="auto" w:fill="FFFFFF"/>
        </w:rPr>
        <w:t>που αποτελείται από</w:t>
      </w:r>
      <w:r w:rsidRPr="00BE79C8">
        <w:rPr>
          <w:i/>
          <w:color w:val="000000"/>
          <w:shd w:val="clear" w:color="auto" w:fill="FFFFFF"/>
        </w:rPr>
        <w:t> </w:t>
      </w:r>
      <w:r w:rsidRPr="00BE79C8">
        <w:rPr>
          <w:rStyle w:val="a4"/>
          <w:rFonts w:cs="Arial"/>
          <w:i w:val="0"/>
          <w:color w:val="000000"/>
          <w:shd w:val="clear" w:color="auto" w:fill="FFFFFF"/>
        </w:rPr>
        <w:t>συμμετοχή σε ομάδες, ανάληψη</w:t>
      </w:r>
      <w:r w:rsidRPr="00BE79C8">
        <w:rPr>
          <w:rStyle w:val="apple-converted-space"/>
          <w:rFonts w:cs="Arial"/>
          <w:i/>
          <w:iCs/>
          <w:color w:val="000000"/>
          <w:shd w:val="clear" w:color="auto" w:fill="FFFFFF"/>
        </w:rPr>
        <w:t> </w:t>
      </w:r>
      <w:r w:rsidRPr="00BE79C8">
        <w:rPr>
          <w:rStyle w:val="a4"/>
          <w:rFonts w:cs="Arial"/>
          <w:i w:val="0"/>
          <w:color w:val="000000"/>
          <w:shd w:val="clear" w:color="auto" w:fill="FFFFFF"/>
        </w:rPr>
        <w:t>ηγετικών θέσεων</w:t>
      </w:r>
      <w:r w:rsidRPr="00BE79C8">
        <w:rPr>
          <w:rStyle w:val="apple-converted-space"/>
          <w:rFonts w:cs="Arial"/>
          <w:i/>
          <w:color w:val="000000"/>
          <w:shd w:val="clear" w:color="auto" w:fill="FFFFFF"/>
        </w:rPr>
        <w:t> </w:t>
      </w:r>
      <w:r w:rsidRPr="00BE79C8">
        <w:rPr>
          <w:color w:val="000000"/>
          <w:shd w:val="clear" w:color="auto" w:fill="FFFFFF"/>
        </w:rPr>
        <w:t>εντός του οργανισμού</w:t>
      </w:r>
      <w:r w:rsidR="00B849FD" w:rsidRPr="00BE79C8">
        <w:rPr>
          <w:color w:val="000000"/>
          <w:shd w:val="clear" w:color="auto" w:fill="FFFFFF"/>
        </w:rPr>
        <w:t xml:space="preserve">, ενώ όλοι έχουν την δυνατότητα συμμετοχής σε προγράμματα </w:t>
      </w:r>
      <w:r w:rsidRPr="00BE79C8">
        <w:rPr>
          <w:rStyle w:val="a4"/>
          <w:rFonts w:cs="Arial"/>
          <w:i w:val="0"/>
          <w:color w:val="000000"/>
          <w:shd w:val="clear" w:color="auto" w:fill="FFFFFF"/>
        </w:rPr>
        <w:t>πρακτική</w:t>
      </w:r>
      <w:r w:rsidR="00B849FD" w:rsidRPr="00BE79C8">
        <w:rPr>
          <w:rStyle w:val="a4"/>
          <w:rFonts w:cs="Arial"/>
          <w:i w:val="0"/>
          <w:color w:val="000000"/>
          <w:shd w:val="clear" w:color="auto" w:fill="FFFFFF"/>
        </w:rPr>
        <w:t>ς</w:t>
      </w:r>
      <w:r w:rsidRPr="00BE79C8">
        <w:rPr>
          <w:rStyle w:val="a4"/>
          <w:rFonts w:cs="Arial"/>
          <w:i w:val="0"/>
          <w:color w:val="000000"/>
          <w:shd w:val="clear" w:color="auto" w:fill="FFFFFF"/>
        </w:rPr>
        <w:t xml:space="preserve"> άσκηση</w:t>
      </w:r>
      <w:r w:rsidR="00B849FD" w:rsidRPr="00BE79C8">
        <w:rPr>
          <w:rStyle w:val="a4"/>
          <w:rFonts w:cs="Arial"/>
          <w:i w:val="0"/>
          <w:color w:val="000000"/>
          <w:shd w:val="clear" w:color="auto" w:fill="FFFFFF"/>
        </w:rPr>
        <w:t>ς</w:t>
      </w:r>
      <w:r w:rsidRPr="00BE79C8">
        <w:rPr>
          <w:rStyle w:val="apple-converted-space"/>
          <w:rFonts w:cs="Arial"/>
          <w:i/>
          <w:iCs/>
          <w:color w:val="000000"/>
          <w:shd w:val="clear" w:color="auto" w:fill="FFFFFF"/>
        </w:rPr>
        <w:t> </w:t>
      </w:r>
      <w:r w:rsidRPr="00BE79C8">
        <w:rPr>
          <w:rStyle w:val="a4"/>
          <w:rFonts w:cs="Arial"/>
          <w:i w:val="0"/>
          <w:color w:val="000000"/>
          <w:shd w:val="clear" w:color="auto" w:fill="FFFFFF"/>
        </w:rPr>
        <w:t>στο εξωτερικό</w:t>
      </w:r>
      <w:r w:rsidR="00B849FD" w:rsidRPr="00BE79C8">
        <w:rPr>
          <w:rStyle w:val="apple-converted-space"/>
          <w:rFonts w:cs="Arial"/>
          <w:color w:val="000000"/>
          <w:shd w:val="clear" w:color="auto" w:fill="FFFFFF"/>
        </w:rPr>
        <w:t xml:space="preserve"> μέσα σ’ ένα</w:t>
      </w:r>
      <w:r w:rsidRPr="00BE79C8">
        <w:rPr>
          <w:i/>
          <w:color w:val="000000"/>
          <w:shd w:val="clear" w:color="auto" w:fill="FFFFFF"/>
        </w:rPr>
        <w:t> </w:t>
      </w:r>
      <w:r w:rsidRPr="00BE79C8">
        <w:rPr>
          <w:rStyle w:val="a4"/>
          <w:rFonts w:cs="Arial"/>
          <w:i w:val="0"/>
          <w:color w:val="000000"/>
          <w:shd w:val="clear" w:color="auto" w:fill="FFFFFF"/>
        </w:rPr>
        <w:t>διεθνές μαθησιακό περιβάλλο</w:t>
      </w:r>
      <w:r w:rsidR="00B849FD" w:rsidRPr="00BE79C8">
        <w:rPr>
          <w:rStyle w:val="a4"/>
          <w:rFonts w:cs="Arial"/>
          <w:i w:val="0"/>
          <w:color w:val="000000"/>
          <w:shd w:val="clear" w:color="auto" w:fill="FFFFFF"/>
        </w:rPr>
        <w:t xml:space="preserve">ν. </w:t>
      </w:r>
      <w:r w:rsidRPr="00BE79C8">
        <w:rPr>
          <w:color w:val="000000"/>
          <w:shd w:val="clear" w:color="auto" w:fill="FFFFFF"/>
        </w:rPr>
        <w:t>Ιδρύθηκε το 1948, ενώ στην Ελλάδα βρίσκεται από το 1956 και στο Εθνικό και Καποδιστριακό Πανεπιστήμιο Αθηνών από το 1984.</w:t>
      </w:r>
    </w:p>
    <w:p w:rsidR="008553FB" w:rsidRPr="00BE79C8" w:rsidRDefault="008553FB" w:rsidP="00BE79C8">
      <w:pPr>
        <w:pStyle w:val="a5"/>
        <w:numPr>
          <w:ilvl w:val="0"/>
          <w:numId w:val="2"/>
        </w:numPr>
        <w:jc w:val="both"/>
        <w:rPr>
          <w:rFonts w:cs="Arial"/>
          <w:b/>
          <w:color w:val="000000"/>
          <w:shd w:val="clear" w:color="auto" w:fill="FFFFFF"/>
        </w:rPr>
      </w:pPr>
      <w:r w:rsidRPr="00BE79C8">
        <w:rPr>
          <w:rFonts w:cs="Arial"/>
          <w:b/>
          <w:color w:val="000000"/>
          <w:shd w:val="clear" w:color="auto" w:fill="FFFFFF"/>
        </w:rPr>
        <w:t>Δίκτυο</w:t>
      </w:r>
    </w:p>
    <w:p w:rsidR="00B849FD" w:rsidRPr="00B849FD" w:rsidRDefault="00B849FD" w:rsidP="00BE79C8">
      <w:pPr>
        <w:shd w:val="clear" w:color="auto" w:fill="FFFFFF"/>
        <w:spacing w:after="300" w:line="240" w:lineRule="auto"/>
        <w:jc w:val="both"/>
        <w:rPr>
          <w:rFonts w:eastAsia="Times New Roman" w:cs="Arial"/>
          <w:color w:val="000000"/>
          <w:lang w:eastAsia="el-GR"/>
        </w:rPr>
      </w:pPr>
      <w:r w:rsidRPr="00BE79C8">
        <w:rPr>
          <w:rFonts w:eastAsia="Times New Roman" w:cs="Arial"/>
          <w:color w:val="000000"/>
          <w:lang w:eastAsia="el-GR"/>
        </w:rPr>
        <w:t>Βρίσκεται σε 5 ηπείρους και 128 χώρες, σε περίπου 2400</w:t>
      </w:r>
      <w:r w:rsidRPr="00B849FD">
        <w:rPr>
          <w:rFonts w:eastAsia="Times New Roman" w:cs="Arial"/>
          <w:color w:val="000000"/>
          <w:lang w:eastAsia="el-GR"/>
        </w:rPr>
        <w:t xml:space="preserve"> πανεπ</w:t>
      </w:r>
      <w:r w:rsidRPr="00BE79C8">
        <w:rPr>
          <w:rFonts w:eastAsia="Times New Roman" w:cs="Arial"/>
          <w:color w:val="000000"/>
          <w:lang w:eastAsia="el-GR"/>
        </w:rPr>
        <w:t>ιστήμια και απαριθμεί πάνω από 7</w:t>
      </w:r>
      <w:r w:rsidRPr="00B849FD">
        <w:rPr>
          <w:rFonts w:eastAsia="Times New Roman" w:cs="Arial"/>
          <w:color w:val="000000"/>
          <w:lang w:eastAsia="el-GR"/>
        </w:rPr>
        <w:t>0.000 μέλη. Στην Ελλάδα έχει άμεση συνεργασία με τα εξής πανεπιστήμια:</w:t>
      </w:r>
    </w:p>
    <w:p w:rsidR="00BE79C8" w:rsidRPr="00B849FD" w:rsidRDefault="00BE79C8" w:rsidP="00BE79C8">
      <w:pPr>
        <w:numPr>
          <w:ilvl w:val="0"/>
          <w:numId w:val="7"/>
        </w:numPr>
        <w:shd w:val="clear" w:color="auto" w:fill="FFFFFF"/>
        <w:spacing w:before="75" w:after="75" w:line="240" w:lineRule="auto"/>
        <w:ind w:right="150"/>
        <w:jc w:val="both"/>
        <w:rPr>
          <w:rFonts w:eastAsia="Times New Roman" w:cs="Arial"/>
          <w:color w:val="000000"/>
          <w:lang w:eastAsia="el-GR"/>
        </w:rPr>
      </w:pPr>
      <w:r w:rsidRPr="00B849FD">
        <w:rPr>
          <w:rFonts w:eastAsia="Times New Roman" w:cs="Arial"/>
          <w:color w:val="000000"/>
          <w:lang w:eastAsia="el-GR"/>
        </w:rPr>
        <w:t>Εθνικό και Καποδιστριακό Πανεπιστήμιο Αθηνών</w:t>
      </w:r>
    </w:p>
    <w:p w:rsidR="00BE79C8" w:rsidRPr="00B849FD" w:rsidRDefault="00BE79C8" w:rsidP="00BE79C8">
      <w:pPr>
        <w:numPr>
          <w:ilvl w:val="0"/>
          <w:numId w:val="7"/>
        </w:numPr>
        <w:shd w:val="clear" w:color="auto" w:fill="FFFFFF"/>
        <w:spacing w:before="75" w:after="75" w:line="240" w:lineRule="auto"/>
        <w:ind w:right="150"/>
        <w:jc w:val="both"/>
        <w:rPr>
          <w:rFonts w:eastAsia="Times New Roman" w:cs="Arial"/>
          <w:color w:val="000000"/>
          <w:lang w:eastAsia="el-GR"/>
        </w:rPr>
      </w:pPr>
      <w:r w:rsidRPr="00B849FD">
        <w:rPr>
          <w:rFonts w:eastAsia="Times New Roman" w:cs="Arial"/>
          <w:color w:val="000000"/>
          <w:lang w:eastAsia="el-GR"/>
        </w:rPr>
        <w:t>Πανεπιστήμιο Πειραιώς</w:t>
      </w:r>
    </w:p>
    <w:p w:rsidR="00BE79C8" w:rsidRPr="00BE79C8" w:rsidRDefault="00BE79C8" w:rsidP="00BE79C8">
      <w:pPr>
        <w:numPr>
          <w:ilvl w:val="0"/>
          <w:numId w:val="7"/>
        </w:numPr>
        <w:shd w:val="clear" w:color="auto" w:fill="FFFFFF"/>
        <w:spacing w:before="75" w:after="75" w:line="240" w:lineRule="auto"/>
        <w:ind w:right="150"/>
        <w:jc w:val="both"/>
        <w:rPr>
          <w:rFonts w:eastAsia="Times New Roman" w:cs="Arial"/>
          <w:color w:val="000000"/>
          <w:lang w:eastAsia="el-GR"/>
        </w:rPr>
      </w:pPr>
      <w:r w:rsidRPr="00BE79C8">
        <w:rPr>
          <w:rFonts w:eastAsia="Times New Roman" w:cs="Arial"/>
          <w:color w:val="000000"/>
          <w:lang w:eastAsia="el-GR"/>
        </w:rPr>
        <w:t>Οικονομικό Πανεπιστήμιο Αθηνών</w:t>
      </w:r>
    </w:p>
    <w:p w:rsidR="00BE79C8" w:rsidRPr="00B849FD" w:rsidRDefault="00BE79C8" w:rsidP="00BE79C8">
      <w:pPr>
        <w:numPr>
          <w:ilvl w:val="0"/>
          <w:numId w:val="7"/>
        </w:numPr>
        <w:shd w:val="clear" w:color="auto" w:fill="FFFFFF"/>
        <w:spacing w:before="75" w:after="75" w:line="240" w:lineRule="auto"/>
        <w:ind w:right="150"/>
        <w:jc w:val="both"/>
        <w:rPr>
          <w:rFonts w:eastAsia="Times New Roman" w:cs="Arial"/>
          <w:color w:val="000000"/>
          <w:lang w:eastAsia="el-GR"/>
        </w:rPr>
      </w:pPr>
      <w:r w:rsidRPr="00B849FD">
        <w:rPr>
          <w:rFonts w:eastAsia="Times New Roman" w:cs="Arial"/>
          <w:color w:val="000000"/>
          <w:lang w:eastAsia="el-GR"/>
        </w:rPr>
        <w:t>Πανεπιστήμιο Μακεδονίας</w:t>
      </w:r>
    </w:p>
    <w:p w:rsidR="00BE79C8" w:rsidRPr="00B849FD" w:rsidRDefault="00BE79C8" w:rsidP="00BE79C8">
      <w:pPr>
        <w:numPr>
          <w:ilvl w:val="0"/>
          <w:numId w:val="7"/>
        </w:numPr>
        <w:shd w:val="clear" w:color="auto" w:fill="FFFFFF"/>
        <w:spacing w:before="75" w:after="75" w:line="240" w:lineRule="auto"/>
        <w:ind w:right="150"/>
        <w:jc w:val="both"/>
        <w:rPr>
          <w:rFonts w:eastAsia="Times New Roman" w:cs="Arial"/>
          <w:color w:val="000000"/>
          <w:lang w:eastAsia="el-GR"/>
        </w:rPr>
      </w:pPr>
      <w:r w:rsidRPr="00B849FD">
        <w:rPr>
          <w:rFonts w:eastAsia="Times New Roman" w:cs="Arial"/>
          <w:color w:val="000000"/>
          <w:lang w:eastAsia="el-GR"/>
        </w:rPr>
        <w:t>Αριστοτέλειο Πανεπιστήμιο Θεσσαλονίκης</w:t>
      </w:r>
    </w:p>
    <w:p w:rsidR="00BE79C8" w:rsidRPr="00B849FD" w:rsidRDefault="00BE79C8" w:rsidP="00BE79C8">
      <w:pPr>
        <w:numPr>
          <w:ilvl w:val="0"/>
          <w:numId w:val="7"/>
        </w:numPr>
        <w:shd w:val="clear" w:color="auto" w:fill="FFFFFF"/>
        <w:spacing w:before="75" w:after="75" w:line="240" w:lineRule="auto"/>
        <w:ind w:right="150"/>
        <w:jc w:val="both"/>
        <w:rPr>
          <w:rFonts w:eastAsia="Times New Roman" w:cs="Arial"/>
          <w:color w:val="000000"/>
          <w:lang w:eastAsia="el-GR"/>
        </w:rPr>
      </w:pPr>
      <w:r w:rsidRPr="00B849FD">
        <w:rPr>
          <w:rFonts w:eastAsia="Times New Roman" w:cs="Arial"/>
          <w:color w:val="000000"/>
          <w:lang w:eastAsia="el-GR"/>
        </w:rPr>
        <w:t>Πανεπιστήμιο Αιγαίου</w:t>
      </w:r>
    </w:p>
    <w:p w:rsidR="00BE79C8" w:rsidRPr="00BE79C8" w:rsidRDefault="00BE79C8" w:rsidP="00BE79C8">
      <w:pPr>
        <w:numPr>
          <w:ilvl w:val="0"/>
          <w:numId w:val="7"/>
        </w:numPr>
        <w:shd w:val="clear" w:color="auto" w:fill="FFFFFF"/>
        <w:spacing w:before="75" w:after="75" w:line="240" w:lineRule="auto"/>
        <w:ind w:right="150"/>
        <w:jc w:val="both"/>
        <w:rPr>
          <w:rFonts w:eastAsia="Times New Roman" w:cs="Arial"/>
          <w:color w:val="000000"/>
          <w:lang w:eastAsia="el-GR"/>
        </w:rPr>
      </w:pPr>
      <w:r w:rsidRPr="00B849FD">
        <w:rPr>
          <w:rFonts w:eastAsia="Times New Roman" w:cs="Arial"/>
          <w:color w:val="000000"/>
          <w:lang w:eastAsia="el-GR"/>
        </w:rPr>
        <w:t>Πανεπιστήμιο Πάτρας</w:t>
      </w:r>
    </w:p>
    <w:p w:rsidR="00B849FD" w:rsidRPr="00BE79C8" w:rsidRDefault="00B849FD" w:rsidP="00BE79C8">
      <w:pPr>
        <w:pStyle w:val="a5"/>
        <w:shd w:val="clear" w:color="auto" w:fill="FFFFFF"/>
        <w:spacing w:before="75" w:after="75" w:line="240" w:lineRule="auto"/>
        <w:ind w:left="1080" w:right="150"/>
        <w:jc w:val="both"/>
        <w:rPr>
          <w:rFonts w:eastAsia="Times New Roman" w:cs="Arial"/>
          <w:color w:val="000000"/>
          <w:lang w:eastAsia="el-GR"/>
        </w:rPr>
      </w:pPr>
    </w:p>
    <w:p w:rsidR="00B849FD" w:rsidRPr="00BE79C8" w:rsidRDefault="00B849FD" w:rsidP="00B849FD">
      <w:pPr>
        <w:pStyle w:val="a5"/>
        <w:numPr>
          <w:ilvl w:val="0"/>
          <w:numId w:val="4"/>
        </w:numPr>
        <w:shd w:val="clear" w:color="auto" w:fill="FFFFFF"/>
        <w:spacing w:before="75" w:after="75" w:line="240" w:lineRule="auto"/>
        <w:ind w:right="150"/>
        <w:jc w:val="both"/>
        <w:rPr>
          <w:rFonts w:eastAsia="Times New Roman" w:cs="Arial"/>
          <w:b/>
          <w:color w:val="000000"/>
          <w:lang w:eastAsia="el-GR"/>
        </w:rPr>
      </w:pPr>
      <w:r w:rsidRPr="00BE79C8">
        <w:rPr>
          <w:rFonts w:eastAsia="Times New Roman" w:cs="Arial"/>
          <w:b/>
          <w:color w:val="000000"/>
          <w:lang w:eastAsia="el-GR"/>
        </w:rPr>
        <w:t>Προγράμματα</w:t>
      </w:r>
    </w:p>
    <w:p w:rsidR="00BE79C8" w:rsidRPr="00BE79C8" w:rsidRDefault="00BE79C8" w:rsidP="00E425C7">
      <w:pPr>
        <w:shd w:val="clear" w:color="auto" w:fill="FFFFFF"/>
        <w:spacing w:before="75" w:after="75" w:line="240" w:lineRule="auto"/>
        <w:ind w:left="360" w:right="150"/>
        <w:jc w:val="right"/>
        <w:rPr>
          <w:rFonts w:eastAsia="Times New Roman" w:cs="Arial"/>
          <w:b/>
          <w:lang w:eastAsia="el-GR"/>
        </w:rPr>
      </w:pPr>
    </w:p>
    <w:p w:rsidR="00E425C7" w:rsidRPr="00E425C7" w:rsidRDefault="00BE79C8" w:rsidP="00E425C7">
      <w:pPr>
        <w:pStyle w:val="thin18"/>
        <w:numPr>
          <w:ilvl w:val="0"/>
          <w:numId w:val="11"/>
        </w:numPr>
        <w:jc w:val="both"/>
        <w:rPr>
          <w:rFonts w:asciiTheme="minorHAnsi" w:hAnsiTheme="minorHAnsi" w:cstheme="minorHAnsi"/>
          <w:sz w:val="22"/>
          <w:szCs w:val="22"/>
        </w:rPr>
      </w:pPr>
      <w:r w:rsidRPr="00E425C7">
        <w:rPr>
          <w:rFonts w:asciiTheme="minorHAnsi" w:hAnsiTheme="minorHAnsi" w:cstheme="minorHAnsi"/>
          <w:b/>
          <w:sz w:val="22"/>
          <w:szCs w:val="22"/>
          <w:lang w:val="en-US"/>
        </w:rPr>
        <w:t>Global</w:t>
      </w:r>
      <w:r w:rsidRPr="00E425C7">
        <w:rPr>
          <w:rFonts w:asciiTheme="minorHAnsi" w:hAnsiTheme="minorHAnsi" w:cstheme="minorHAnsi"/>
          <w:b/>
          <w:sz w:val="22"/>
          <w:szCs w:val="22"/>
        </w:rPr>
        <w:t xml:space="preserve"> </w:t>
      </w:r>
      <w:r w:rsidRPr="00E425C7">
        <w:rPr>
          <w:rFonts w:asciiTheme="minorHAnsi" w:hAnsiTheme="minorHAnsi" w:cstheme="minorHAnsi"/>
          <w:b/>
          <w:sz w:val="22"/>
          <w:szCs w:val="22"/>
          <w:lang w:val="en-US"/>
        </w:rPr>
        <w:t>Volunteer</w:t>
      </w:r>
      <w:r w:rsidRPr="00E425C7">
        <w:rPr>
          <w:rFonts w:asciiTheme="minorHAnsi" w:hAnsiTheme="minorHAnsi" w:cstheme="minorHAnsi"/>
          <w:b/>
          <w:sz w:val="22"/>
          <w:szCs w:val="22"/>
        </w:rPr>
        <w:t>:</w:t>
      </w:r>
      <w:r w:rsidR="00E425C7" w:rsidRPr="00E425C7">
        <w:rPr>
          <w:rFonts w:asciiTheme="minorHAnsi" w:hAnsiTheme="minorHAnsi" w:cstheme="minorHAnsi"/>
          <w:b/>
          <w:sz w:val="22"/>
          <w:szCs w:val="22"/>
        </w:rPr>
        <w:t xml:space="preserve"> </w:t>
      </w:r>
      <w:r w:rsidRPr="00E425C7">
        <w:rPr>
          <w:rFonts w:asciiTheme="minorHAnsi" w:hAnsiTheme="minorHAnsi" w:cstheme="minorHAnsi"/>
          <w:sz w:val="22"/>
          <w:szCs w:val="22"/>
          <w:shd w:val="clear" w:color="auto" w:fill="FFFFFF"/>
        </w:rPr>
        <w:t>Το</w:t>
      </w:r>
      <w:r w:rsidRPr="00E425C7">
        <w:rPr>
          <w:rStyle w:val="apple-converted-space"/>
          <w:rFonts w:asciiTheme="minorHAnsi" w:hAnsiTheme="minorHAnsi" w:cstheme="minorHAnsi"/>
          <w:sz w:val="22"/>
          <w:szCs w:val="22"/>
          <w:shd w:val="clear" w:color="auto" w:fill="FFFFFF"/>
        </w:rPr>
        <w:t> </w:t>
      </w:r>
      <w:hyperlink r:id="rId9" w:tooltip="Global Volunteer (δεν έχει γραφτεί ακόμα)" w:history="1">
        <w:r w:rsidRPr="00E425C7">
          <w:rPr>
            <w:rStyle w:val="-"/>
            <w:rFonts w:asciiTheme="minorHAnsi" w:hAnsiTheme="minorHAnsi" w:cstheme="minorHAnsi"/>
            <w:color w:val="auto"/>
            <w:sz w:val="22"/>
            <w:szCs w:val="22"/>
            <w:u w:val="none"/>
            <w:shd w:val="clear" w:color="auto" w:fill="FFFFFF"/>
          </w:rPr>
          <w:t>Global Volunteer</w:t>
        </w:r>
      </w:hyperlink>
      <w:r w:rsidRPr="00E425C7">
        <w:rPr>
          <w:rStyle w:val="apple-converted-space"/>
          <w:rFonts w:asciiTheme="minorHAnsi" w:hAnsiTheme="minorHAnsi" w:cstheme="minorHAnsi"/>
          <w:sz w:val="22"/>
          <w:szCs w:val="22"/>
          <w:shd w:val="clear" w:color="auto" w:fill="FFFFFF"/>
        </w:rPr>
        <w:t> </w:t>
      </w:r>
      <w:r w:rsidRPr="00E425C7">
        <w:rPr>
          <w:rFonts w:asciiTheme="minorHAnsi" w:hAnsiTheme="minorHAnsi" w:cstheme="minorHAnsi"/>
          <w:sz w:val="22"/>
          <w:szCs w:val="22"/>
          <w:shd w:val="clear" w:color="auto" w:fill="FFFFFF"/>
        </w:rPr>
        <w:t>είναι μια έντονη διαπολιτισμική</w:t>
      </w:r>
      <w:r w:rsidR="00E425C7" w:rsidRPr="00E425C7">
        <w:rPr>
          <w:rFonts w:asciiTheme="minorHAnsi" w:hAnsiTheme="minorHAnsi" w:cstheme="minorHAnsi"/>
          <w:sz w:val="22"/>
          <w:szCs w:val="22"/>
          <w:shd w:val="clear" w:color="auto" w:fill="FFFFFF"/>
        </w:rPr>
        <w:t xml:space="preserve"> </w:t>
      </w:r>
      <w:r w:rsidR="00E425C7" w:rsidRPr="00E425C7">
        <w:rPr>
          <w:rFonts w:asciiTheme="minorHAnsi" w:hAnsiTheme="minorHAnsi" w:cstheme="minorHAnsi"/>
          <w:sz w:val="22"/>
          <w:szCs w:val="22"/>
        </w:rPr>
        <w:t>είναι η διαπολιτισμική εμπειρία εθελοντικής κοινωνικής δράσης για νέους που θέλουν να αναπτύξουν τον εαυτό του, βελτιώνοντας τον κόσμο. Το πρόγραμμα σου δίνει την ευκαιρία να αποκτήσεις πρακτικές εμπειρίες και να μάθεις κάνοντας. Ένα έντονο πολυπολιτισμικό περιβάλλον σου επιτρέπει να αυξήσεις την αυτογνωσία σου και να κοιτάς πάντα τη</w:t>
      </w:r>
      <w:r w:rsidR="00E425C7">
        <w:rPr>
          <w:rFonts w:asciiTheme="minorHAnsi" w:hAnsiTheme="minorHAnsi" w:cstheme="minorHAnsi"/>
          <w:sz w:val="22"/>
          <w:szCs w:val="22"/>
        </w:rPr>
        <w:t>ν λύση στις προκλήσεις που προκύ</w:t>
      </w:r>
      <w:r w:rsidR="00E425C7" w:rsidRPr="00E425C7">
        <w:rPr>
          <w:rFonts w:asciiTheme="minorHAnsi" w:hAnsiTheme="minorHAnsi" w:cstheme="minorHAnsi"/>
          <w:sz w:val="22"/>
          <w:szCs w:val="22"/>
        </w:rPr>
        <w:t>πτουν, να βελτιώσεις τις επικοινωνιακές σου δεξιότητες και να αποκτήσεις έναν διεθνή τρόπο σκέψης. Ζήσε την εμπειρία και γίνε η καλύτερη εκδοχή του εαυτού σου.</w:t>
      </w:r>
    </w:p>
    <w:p w:rsidR="00E425C7" w:rsidRDefault="00E425C7" w:rsidP="00E425C7">
      <w:pPr>
        <w:pStyle w:val="thin18"/>
        <w:ind w:left="720"/>
        <w:jc w:val="both"/>
        <w:rPr>
          <w:rFonts w:asciiTheme="minorHAnsi" w:hAnsiTheme="minorHAnsi" w:cstheme="minorHAnsi"/>
          <w:sz w:val="22"/>
          <w:szCs w:val="22"/>
        </w:rPr>
      </w:pPr>
    </w:p>
    <w:p w:rsidR="00E425C7" w:rsidRPr="00E425C7" w:rsidRDefault="00E425C7" w:rsidP="00E425C7">
      <w:pPr>
        <w:pStyle w:val="thin18"/>
        <w:numPr>
          <w:ilvl w:val="0"/>
          <w:numId w:val="11"/>
        </w:numPr>
        <w:jc w:val="both"/>
        <w:rPr>
          <w:rFonts w:asciiTheme="minorHAnsi" w:hAnsiTheme="minorHAnsi" w:cstheme="minorHAnsi"/>
          <w:sz w:val="22"/>
          <w:szCs w:val="22"/>
        </w:rPr>
      </w:pPr>
      <w:r w:rsidRPr="00E425C7">
        <w:rPr>
          <w:rFonts w:asciiTheme="minorHAnsi" w:hAnsiTheme="minorHAnsi" w:cstheme="minorHAnsi"/>
          <w:b/>
          <w:sz w:val="22"/>
          <w:szCs w:val="22"/>
          <w:lang w:val="en-US"/>
        </w:rPr>
        <w:t>Global</w:t>
      </w:r>
      <w:r w:rsidRPr="00E425C7">
        <w:rPr>
          <w:rFonts w:asciiTheme="minorHAnsi" w:hAnsiTheme="minorHAnsi" w:cstheme="minorHAnsi"/>
          <w:b/>
          <w:sz w:val="22"/>
          <w:szCs w:val="22"/>
        </w:rPr>
        <w:t xml:space="preserve"> </w:t>
      </w:r>
      <w:r w:rsidRPr="00E425C7">
        <w:rPr>
          <w:rFonts w:asciiTheme="minorHAnsi" w:hAnsiTheme="minorHAnsi" w:cstheme="minorHAnsi"/>
          <w:b/>
          <w:sz w:val="22"/>
          <w:szCs w:val="22"/>
          <w:lang w:val="en-US"/>
        </w:rPr>
        <w:t>Entrepreneur</w:t>
      </w:r>
      <w:r w:rsidRPr="00E425C7">
        <w:rPr>
          <w:rFonts w:asciiTheme="minorHAnsi" w:hAnsiTheme="minorHAnsi" w:cstheme="minorHAnsi"/>
          <w:b/>
          <w:sz w:val="22"/>
          <w:szCs w:val="22"/>
        </w:rPr>
        <w:t>:</w:t>
      </w:r>
      <w:r w:rsidRPr="00E425C7">
        <w:rPr>
          <w:rFonts w:asciiTheme="minorHAnsi" w:hAnsiTheme="minorHAnsi" w:cstheme="minorHAnsi"/>
          <w:sz w:val="22"/>
          <w:szCs w:val="22"/>
        </w:rPr>
        <w:t xml:space="preserve"> Το Global Entrepreneur έχει ως στόχο να δώσει πρακτική εμπειρία 1,5 έως 3 μήνες σε άτομα που ενδιαφέρονται είτε να χτίσουν την καριέρα τους στο συνεχώς αναπτυσσόμενο και ευέλικτο περιβάλλον των start-ups, είτε να δημιουργήσουν την δικιά τους. Παράλληλα, ο συμμετέχοντας επεκτείνει παγκοσμίως το επαγγελματικό του δίκτυο και αναπτύσσει hard skills και soft skills απαραίτητα για την διεθνή και ελληνική αγορά εργασίας. Απευθύνεται σε φοιτητές και απόφοιτους από 18 μέχρι 30 χρονών, στους τομείς Marketing, Digital Marketing, Project Management και IT.</w:t>
      </w:r>
    </w:p>
    <w:p w:rsidR="00EE7D28" w:rsidRPr="00EE7D28" w:rsidRDefault="00EE7D28" w:rsidP="00EE7D28">
      <w:pPr>
        <w:pStyle w:val="thin18"/>
        <w:ind w:left="720"/>
        <w:jc w:val="both"/>
        <w:rPr>
          <w:rFonts w:asciiTheme="minorHAnsi" w:hAnsiTheme="minorHAnsi" w:cstheme="minorHAnsi"/>
          <w:sz w:val="22"/>
          <w:szCs w:val="22"/>
        </w:rPr>
      </w:pPr>
    </w:p>
    <w:p w:rsidR="00E425C7" w:rsidRPr="00EE7D28" w:rsidRDefault="00EE7D28" w:rsidP="00EE7D28">
      <w:pPr>
        <w:pStyle w:val="thin18"/>
        <w:numPr>
          <w:ilvl w:val="0"/>
          <w:numId w:val="11"/>
        </w:numPr>
        <w:jc w:val="both"/>
        <w:rPr>
          <w:rFonts w:asciiTheme="minorHAnsi" w:hAnsiTheme="minorHAnsi" w:cstheme="minorHAnsi"/>
          <w:sz w:val="22"/>
          <w:szCs w:val="22"/>
        </w:rPr>
      </w:pPr>
      <w:r>
        <w:rPr>
          <w:rFonts w:asciiTheme="minorHAnsi" w:hAnsiTheme="minorHAnsi" w:cstheme="minorHAnsi"/>
          <w:b/>
          <w:sz w:val="22"/>
          <w:szCs w:val="22"/>
          <w:lang w:val="en-US"/>
        </w:rPr>
        <w:lastRenderedPageBreak/>
        <w:t>G</w:t>
      </w:r>
      <w:r w:rsidR="00E425C7" w:rsidRPr="00EE7D28">
        <w:rPr>
          <w:rFonts w:asciiTheme="minorHAnsi" w:hAnsiTheme="minorHAnsi" w:cstheme="minorHAnsi"/>
          <w:b/>
          <w:sz w:val="22"/>
          <w:szCs w:val="22"/>
          <w:lang w:val="en-US"/>
        </w:rPr>
        <w:t>lobal</w:t>
      </w:r>
      <w:r w:rsidR="00E425C7" w:rsidRPr="00EE7D28">
        <w:rPr>
          <w:rFonts w:asciiTheme="minorHAnsi" w:hAnsiTheme="minorHAnsi" w:cstheme="minorHAnsi"/>
          <w:b/>
          <w:sz w:val="22"/>
          <w:szCs w:val="22"/>
        </w:rPr>
        <w:t xml:space="preserve"> </w:t>
      </w:r>
      <w:r w:rsidR="00E425C7" w:rsidRPr="00EE7D28">
        <w:rPr>
          <w:rFonts w:asciiTheme="minorHAnsi" w:hAnsiTheme="minorHAnsi" w:cstheme="minorHAnsi"/>
          <w:b/>
          <w:sz w:val="22"/>
          <w:szCs w:val="22"/>
          <w:lang w:val="en-US"/>
        </w:rPr>
        <w:t>Talent</w:t>
      </w:r>
      <w:r w:rsidR="00E425C7" w:rsidRPr="00EE7D28">
        <w:rPr>
          <w:rFonts w:asciiTheme="minorHAnsi" w:hAnsiTheme="minorHAnsi" w:cstheme="minorHAnsi"/>
          <w:b/>
          <w:sz w:val="22"/>
          <w:szCs w:val="22"/>
        </w:rPr>
        <w:t xml:space="preserve">: </w:t>
      </w:r>
      <w:r w:rsidR="00E425C7" w:rsidRPr="00EE7D28">
        <w:rPr>
          <w:rFonts w:asciiTheme="minorHAnsi" w:hAnsiTheme="minorHAnsi" w:cstheme="minorHAnsi"/>
          <w:sz w:val="22"/>
          <w:szCs w:val="22"/>
        </w:rPr>
        <w:t xml:space="preserve">Το </w:t>
      </w:r>
      <w:r w:rsidR="00E425C7" w:rsidRPr="00EE7D28">
        <w:rPr>
          <w:rStyle w:val="a3"/>
          <w:rFonts w:asciiTheme="minorHAnsi" w:hAnsiTheme="minorHAnsi" w:cstheme="minorHAnsi"/>
          <w:sz w:val="22"/>
          <w:szCs w:val="22"/>
        </w:rPr>
        <w:t>Global Talent</w:t>
      </w:r>
      <w:r w:rsidR="00E425C7" w:rsidRPr="00EE7D28">
        <w:rPr>
          <w:rFonts w:asciiTheme="minorHAnsi" w:hAnsiTheme="minorHAnsi" w:cstheme="minorHAnsi"/>
          <w:sz w:val="22"/>
          <w:szCs w:val="22"/>
        </w:rPr>
        <w:t xml:space="preserve"> δημιουργήθηκε με σκοπό να δώσει την ευκαιρία σε νέους που ξεκινάνε την καριέρα τους, να αποκτήσουν πρακτική εμπειρία σε ένα διεθνές, δυναμικό και απαιτητικό περιβάλλον με αποτέλεσμα την ανάπτυξη σημαντικών hard skills και soft skills που θα τους βοηθήσει να χτίσουν ένα ανταγωνιστικό προφίλ στην ελληνική και παγκόσμια αγορά.</w:t>
      </w:r>
      <w:r w:rsidRPr="00EE7D28">
        <w:rPr>
          <w:rFonts w:asciiTheme="minorHAnsi" w:hAnsiTheme="minorHAnsi" w:cstheme="minorHAnsi"/>
          <w:sz w:val="22"/>
          <w:szCs w:val="22"/>
        </w:rPr>
        <w:t xml:space="preserve"> </w:t>
      </w:r>
      <w:r w:rsidR="00E425C7" w:rsidRPr="00EE7D28">
        <w:rPr>
          <w:rFonts w:asciiTheme="minorHAnsi" w:hAnsiTheme="minorHAnsi" w:cstheme="minorHAnsi"/>
          <w:sz w:val="22"/>
          <w:szCs w:val="22"/>
        </w:rPr>
        <w:t xml:space="preserve">Το πρόγραμμα απευθύνεται σε </w:t>
      </w:r>
      <w:r w:rsidR="00E425C7" w:rsidRPr="00EE7D28">
        <w:rPr>
          <w:rStyle w:val="a3"/>
          <w:rFonts w:asciiTheme="minorHAnsi" w:hAnsiTheme="minorHAnsi" w:cstheme="minorHAnsi"/>
          <w:b w:val="0"/>
          <w:sz w:val="22"/>
          <w:szCs w:val="22"/>
        </w:rPr>
        <w:t>τελειόφοιτους, απόφοιτους και μεταπτυχιακούς μέχρι 30 χρονών</w:t>
      </w:r>
      <w:r w:rsidR="00E425C7" w:rsidRPr="00EE7D28">
        <w:rPr>
          <w:rFonts w:asciiTheme="minorHAnsi" w:hAnsiTheme="minorHAnsi" w:cstheme="minorHAnsi"/>
          <w:b/>
          <w:sz w:val="22"/>
          <w:szCs w:val="22"/>
        </w:rPr>
        <w:t>,</w:t>
      </w:r>
      <w:r w:rsidR="00E425C7" w:rsidRPr="00EE7D28">
        <w:rPr>
          <w:rFonts w:asciiTheme="minorHAnsi" w:hAnsiTheme="minorHAnsi" w:cstheme="minorHAnsi"/>
          <w:sz w:val="22"/>
          <w:szCs w:val="22"/>
        </w:rPr>
        <w:t xml:space="preserve"> στους τομείς Marketing, Διοίκησης Επιχειρήσεων, Ανθρώπινου Δυναμικού, IT και Teaching.</w:t>
      </w:r>
    </w:p>
    <w:p w:rsidR="00E425C7" w:rsidRDefault="00E425C7" w:rsidP="00E425C7">
      <w:pPr>
        <w:pStyle w:val="a5"/>
        <w:rPr>
          <w:rFonts w:cstheme="minorHAnsi"/>
        </w:rPr>
      </w:pPr>
    </w:p>
    <w:p w:rsidR="00BE79C8" w:rsidRPr="00172741" w:rsidRDefault="00E425C7" w:rsidP="00172741">
      <w:pPr>
        <w:pStyle w:val="a5"/>
        <w:numPr>
          <w:ilvl w:val="0"/>
          <w:numId w:val="2"/>
        </w:numPr>
        <w:shd w:val="clear" w:color="auto" w:fill="FFFFFF"/>
        <w:spacing w:before="75" w:after="75" w:line="240" w:lineRule="auto"/>
        <w:ind w:right="150"/>
        <w:jc w:val="both"/>
        <w:rPr>
          <w:rFonts w:eastAsia="Times New Roman" w:cs="Arial"/>
          <w:b/>
          <w:color w:val="000000"/>
          <w:lang w:val="en-US" w:eastAsia="el-GR"/>
        </w:rPr>
      </w:pPr>
      <w:r w:rsidRPr="00E425C7">
        <w:rPr>
          <w:rFonts w:eastAsia="Times New Roman" w:cs="Arial"/>
          <w:b/>
          <w:color w:val="000000"/>
          <w:lang w:eastAsia="el-GR"/>
        </w:rPr>
        <w:t xml:space="preserve"> </w:t>
      </w:r>
      <w:r w:rsidR="00172741" w:rsidRPr="00E425C7">
        <w:rPr>
          <w:rFonts w:eastAsia="Times New Roman" w:cs="Arial"/>
          <w:b/>
          <w:color w:val="000000"/>
          <w:lang w:val="en-US" w:eastAsia="el-GR"/>
        </w:rPr>
        <w:t>T</w:t>
      </w:r>
      <w:r w:rsidR="00172741" w:rsidRPr="00E425C7">
        <w:rPr>
          <w:rFonts w:eastAsia="Times New Roman" w:cs="Arial"/>
          <w:b/>
          <w:color w:val="000000"/>
          <w:lang w:eastAsia="el-GR"/>
        </w:rPr>
        <w:t>α μέλη της</w:t>
      </w:r>
      <w:r w:rsidR="00172741" w:rsidRPr="00E425C7">
        <w:rPr>
          <w:rFonts w:eastAsia="Times New Roman" w:cs="Arial"/>
          <w:b/>
          <w:color w:val="000000"/>
          <w:lang w:val="en-US" w:eastAsia="el-GR"/>
        </w:rPr>
        <w:t xml:space="preserve"> AIESEC</w:t>
      </w:r>
    </w:p>
    <w:p w:rsidR="00172741" w:rsidRPr="00172741" w:rsidRDefault="00172741" w:rsidP="00172741">
      <w:pPr>
        <w:shd w:val="clear" w:color="auto" w:fill="FFFFFF"/>
        <w:spacing w:after="0" w:line="240" w:lineRule="auto"/>
        <w:jc w:val="both"/>
        <w:rPr>
          <w:rFonts w:eastAsia="Times New Roman" w:cs="Arial"/>
          <w:lang w:eastAsia="el-GR"/>
        </w:rPr>
      </w:pPr>
      <w:r w:rsidRPr="00172741">
        <w:rPr>
          <w:rFonts w:eastAsia="Times New Roman" w:cs="Arial"/>
          <w:lang w:eastAsia="el-GR"/>
        </w:rPr>
        <w:t>Όλες οι δραστηριότητες της</w:t>
      </w:r>
      <w:r w:rsidRPr="00172741">
        <w:rPr>
          <w:rFonts w:eastAsia="Times New Roman" w:cs="Arial"/>
          <w:b/>
          <w:lang w:eastAsia="el-GR"/>
        </w:rPr>
        <w:t xml:space="preserve">  </w:t>
      </w:r>
      <w:hyperlink r:id="rId10" w:history="1">
        <w:r w:rsidRPr="00EE7D28">
          <w:rPr>
            <w:rFonts w:eastAsia="Times New Roman" w:cs="Arial"/>
            <w:b/>
            <w:bCs/>
            <w:color w:val="0070C0"/>
            <w:u w:val="single"/>
            <w:lang w:eastAsia="el-GR"/>
          </w:rPr>
          <w:t>AIESEC</w:t>
        </w:r>
      </w:hyperlink>
      <w:r w:rsidRPr="00172741">
        <w:rPr>
          <w:rFonts w:eastAsia="Times New Roman" w:cs="Arial"/>
          <w:lang w:eastAsia="el-GR"/>
        </w:rPr>
        <w:t> διοργανώνονται από τα μέλη της, τα οποία δουλεύουν ομαδικά έτσι ώστε να δώσουν τη δυνατότητα στους φοιτητές να ζήσουν μία ολοκληρωμένη εμπειρία ανάπτυξης μέσα από τη συμμετοχή τους σε ομάδες, εθνικά και διεθνή συνέδρια, καθώς και μέσω του προγράμματος διεθνούς πρακτικής άσκησης.</w:t>
      </w:r>
    </w:p>
    <w:p w:rsidR="00172741" w:rsidRPr="00172741" w:rsidRDefault="00172741" w:rsidP="00172741">
      <w:pPr>
        <w:shd w:val="clear" w:color="auto" w:fill="FFFFFF"/>
        <w:spacing w:after="0" w:line="240" w:lineRule="auto"/>
        <w:jc w:val="both"/>
        <w:rPr>
          <w:rFonts w:eastAsia="Times New Roman" w:cs="Arial"/>
          <w:lang w:eastAsia="el-GR"/>
        </w:rPr>
      </w:pPr>
      <w:r w:rsidRPr="00172741">
        <w:rPr>
          <w:rFonts w:eastAsia="Times New Roman" w:cs="Arial"/>
          <w:lang w:eastAsia="el-GR"/>
        </w:rPr>
        <w:t>Μέλη της </w:t>
      </w:r>
      <w:hyperlink r:id="rId11" w:history="1">
        <w:r w:rsidRPr="00172741">
          <w:rPr>
            <w:rFonts w:eastAsia="Times New Roman" w:cs="Arial"/>
            <w:bCs/>
            <w:lang w:eastAsia="el-GR"/>
          </w:rPr>
          <w:t>AIESEC</w:t>
        </w:r>
      </w:hyperlink>
      <w:r w:rsidRPr="00172741">
        <w:rPr>
          <w:rFonts w:eastAsia="Times New Roman" w:cs="Arial"/>
          <w:lang w:eastAsia="el-GR"/>
        </w:rPr>
        <w:t> μπορούν να γίνουν φοιτητές του πανεπιστημίου, ακόμα και από το πρώτο έτος των σπουδών τους.</w:t>
      </w:r>
    </w:p>
    <w:p w:rsidR="00172741" w:rsidRPr="00172741" w:rsidRDefault="00172741" w:rsidP="00172741">
      <w:pPr>
        <w:shd w:val="clear" w:color="auto" w:fill="FFFFFF"/>
        <w:spacing w:after="0" w:line="240" w:lineRule="auto"/>
        <w:jc w:val="both"/>
        <w:rPr>
          <w:rFonts w:eastAsia="Times New Roman" w:cs="Arial"/>
          <w:lang w:eastAsia="el-GR"/>
        </w:rPr>
      </w:pPr>
      <w:r w:rsidRPr="00172741">
        <w:rPr>
          <w:rFonts w:eastAsia="Times New Roman" w:cs="Arial"/>
          <w:lang w:eastAsia="el-GR"/>
        </w:rPr>
        <w:t>Με τη συμμετοχή τους σε αυτές τις δραστηριότητες τα μέλη της </w:t>
      </w:r>
      <w:hyperlink r:id="rId12" w:history="1">
        <w:r w:rsidRPr="00172741">
          <w:rPr>
            <w:rFonts w:eastAsia="Times New Roman" w:cs="Arial"/>
            <w:b/>
            <w:bCs/>
            <w:lang w:eastAsia="el-GR"/>
          </w:rPr>
          <w:t>AIESEC</w:t>
        </w:r>
      </w:hyperlink>
      <w:r w:rsidRPr="00172741">
        <w:rPr>
          <w:rFonts w:eastAsia="Times New Roman" w:cs="Arial"/>
          <w:b/>
          <w:lang w:eastAsia="el-GR"/>
        </w:rPr>
        <w:t> </w:t>
      </w:r>
      <w:r w:rsidRPr="00172741">
        <w:rPr>
          <w:rFonts w:eastAsia="Times New Roman" w:cs="Arial"/>
          <w:lang w:eastAsia="el-GR"/>
        </w:rPr>
        <w:t>μπορούν να κερδίσουν:</w:t>
      </w:r>
    </w:p>
    <w:p w:rsidR="00172741" w:rsidRPr="00172741" w:rsidRDefault="00E425C7" w:rsidP="00172741">
      <w:pPr>
        <w:numPr>
          <w:ilvl w:val="0"/>
          <w:numId w:val="10"/>
        </w:numPr>
        <w:shd w:val="clear" w:color="auto" w:fill="FFFFFF"/>
        <w:spacing w:before="75" w:after="75" w:line="240" w:lineRule="auto"/>
        <w:ind w:right="150"/>
        <w:jc w:val="both"/>
        <w:rPr>
          <w:rFonts w:eastAsia="Times New Roman" w:cs="Arial"/>
          <w:lang w:eastAsia="el-GR"/>
        </w:rPr>
      </w:pPr>
      <w:r>
        <w:rPr>
          <w:rFonts w:eastAsia="Times New Roman" w:cs="Arial"/>
          <w:lang w:eastAsia="el-GR"/>
        </w:rPr>
        <w:t>Γνωριμία με νέους από 1</w:t>
      </w:r>
      <w:r w:rsidRPr="00E425C7">
        <w:rPr>
          <w:rFonts w:eastAsia="Times New Roman" w:cs="Arial"/>
          <w:lang w:eastAsia="el-GR"/>
        </w:rPr>
        <w:t>28</w:t>
      </w:r>
      <w:r w:rsidR="00172741" w:rsidRPr="00172741">
        <w:rPr>
          <w:rFonts w:eastAsia="Times New Roman" w:cs="Arial"/>
          <w:lang w:eastAsia="el-GR"/>
        </w:rPr>
        <w:t xml:space="preserve"> χώρες σε όλο τον κόσμο</w:t>
      </w:r>
    </w:p>
    <w:p w:rsidR="00172741" w:rsidRPr="00172741" w:rsidRDefault="00172741" w:rsidP="00172741">
      <w:pPr>
        <w:numPr>
          <w:ilvl w:val="0"/>
          <w:numId w:val="10"/>
        </w:numPr>
        <w:shd w:val="clear" w:color="auto" w:fill="FFFFFF"/>
        <w:spacing w:before="75" w:after="75" w:line="240" w:lineRule="auto"/>
        <w:ind w:right="150"/>
        <w:jc w:val="both"/>
        <w:rPr>
          <w:rFonts w:eastAsia="Times New Roman" w:cs="Arial"/>
          <w:lang w:eastAsia="el-GR"/>
        </w:rPr>
      </w:pPr>
      <w:r w:rsidRPr="00172741">
        <w:rPr>
          <w:rFonts w:eastAsia="Times New Roman" w:cs="Arial"/>
          <w:lang w:eastAsia="el-GR"/>
        </w:rPr>
        <w:t>Απασχόληση μέσα στα πλαίσια μίας ομάδας με κοινούς στόχους και εμπειρίες</w:t>
      </w:r>
    </w:p>
    <w:p w:rsidR="00172741" w:rsidRPr="00EE7D28" w:rsidRDefault="00172741" w:rsidP="00172741">
      <w:pPr>
        <w:numPr>
          <w:ilvl w:val="0"/>
          <w:numId w:val="10"/>
        </w:numPr>
        <w:shd w:val="clear" w:color="auto" w:fill="FFFFFF"/>
        <w:spacing w:before="75" w:after="75" w:line="240" w:lineRule="auto"/>
        <w:ind w:right="150"/>
        <w:jc w:val="both"/>
        <w:rPr>
          <w:rFonts w:eastAsia="Times New Roman" w:cs="Arial"/>
          <w:lang w:eastAsia="el-GR"/>
        </w:rPr>
      </w:pPr>
      <w:r w:rsidRPr="00172741">
        <w:rPr>
          <w:rFonts w:eastAsia="Times New Roman" w:cs="Arial"/>
          <w:lang w:eastAsia="el-GR"/>
        </w:rPr>
        <w:t>Ανάπτυξη ηγετικών χαρακτηριστικών μέσω των ευκαιριών που προσφέρονται</w:t>
      </w:r>
    </w:p>
    <w:p w:rsidR="00EE7D28" w:rsidRDefault="00EE7D28" w:rsidP="00EE7D28">
      <w:pPr>
        <w:shd w:val="clear" w:color="auto" w:fill="FFFFFF"/>
        <w:spacing w:before="75" w:after="75" w:line="240" w:lineRule="auto"/>
        <w:ind w:left="720" w:right="150"/>
        <w:jc w:val="both"/>
        <w:rPr>
          <w:rFonts w:eastAsia="Times New Roman" w:cs="Arial"/>
          <w:lang w:val="en-US" w:eastAsia="el-GR"/>
        </w:rPr>
      </w:pPr>
    </w:p>
    <w:p w:rsidR="00172741" w:rsidRPr="00EE7D28" w:rsidRDefault="00EE7D28" w:rsidP="00EE7D28">
      <w:pPr>
        <w:pStyle w:val="a5"/>
        <w:numPr>
          <w:ilvl w:val="0"/>
          <w:numId w:val="2"/>
        </w:numPr>
        <w:shd w:val="clear" w:color="auto" w:fill="FFFFFF"/>
        <w:spacing w:after="300" w:line="240" w:lineRule="auto"/>
        <w:jc w:val="both"/>
        <w:rPr>
          <w:rFonts w:ascii="Arial" w:eastAsia="Times New Roman" w:hAnsi="Arial" w:cs="Arial"/>
          <w:color w:val="000000"/>
          <w:sz w:val="18"/>
          <w:szCs w:val="18"/>
          <w:lang w:eastAsia="el-GR"/>
        </w:rPr>
      </w:pPr>
      <w:r>
        <w:rPr>
          <w:rFonts w:ascii="Arial" w:eastAsia="Times New Roman" w:hAnsi="Arial" w:cs="Arial"/>
          <w:b/>
          <w:color w:val="000000"/>
          <w:lang w:eastAsia="el-GR"/>
        </w:rPr>
        <w:t>Επικοινωνία-Περισσότερες πληροφορίες</w:t>
      </w:r>
    </w:p>
    <w:p w:rsidR="00EE7D28" w:rsidRPr="00770CED" w:rsidRDefault="00EE7D28" w:rsidP="00770CED">
      <w:pPr>
        <w:shd w:val="clear" w:color="auto" w:fill="FFFFFF"/>
        <w:spacing w:after="300" w:line="240" w:lineRule="auto"/>
        <w:jc w:val="both"/>
        <w:rPr>
          <w:rFonts w:eastAsia="Times New Roman" w:cstheme="minorHAnsi"/>
          <w:color w:val="000000"/>
          <w:lang w:eastAsia="el-GR"/>
        </w:rPr>
      </w:pPr>
      <w:r w:rsidRPr="00770CED">
        <w:rPr>
          <w:rFonts w:eastAsia="Times New Roman" w:cstheme="minorHAnsi"/>
          <w:color w:val="000000"/>
          <w:lang w:eastAsia="el-GR"/>
        </w:rPr>
        <w:t xml:space="preserve">Για περισσότερες πληροφορίες μπορείτε να απευθυνθείτε στα γραφεία μας </w:t>
      </w:r>
      <w:r w:rsidRPr="00770CED">
        <w:rPr>
          <w:rFonts w:eastAsia="Times New Roman" w:cstheme="minorHAnsi"/>
          <w:color w:val="000000"/>
          <w:lang w:val="en-US" w:eastAsia="el-GR"/>
        </w:rPr>
        <w:t>E</w:t>
      </w:r>
      <w:r w:rsidRPr="00770CED">
        <w:rPr>
          <w:rFonts w:eastAsia="Times New Roman" w:cstheme="minorHAnsi"/>
          <w:color w:val="000000"/>
          <w:lang w:eastAsia="el-GR"/>
        </w:rPr>
        <w:t>υρυπίδου 14(τηλέφωνο: 210</w:t>
      </w:r>
      <w:r w:rsidR="004E1687" w:rsidRPr="00770CED">
        <w:rPr>
          <w:rFonts w:eastAsia="Times New Roman" w:cstheme="minorHAnsi"/>
          <w:color w:val="000000"/>
          <w:lang w:eastAsia="el-GR"/>
        </w:rPr>
        <w:t xml:space="preserve">3689829) Δευτέρα-Παρασκευή 10:00-17:00 και στην ιστοσελίδα μας </w:t>
      </w:r>
      <w:r w:rsidR="004E1687" w:rsidRPr="00770CED">
        <w:rPr>
          <w:rFonts w:eastAsia="Times New Roman" w:cstheme="minorHAnsi"/>
          <w:color w:val="000000"/>
          <w:lang w:val="en-US" w:eastAsia="el-GR"/>
        </w:rPr>
        <w:t>www</w:t>
      </w:r>
      <w:r w:rsidR="004E1687" w:rsidRPr="00770CED">
        <w:rPr>
          <w:rFonts w:eastAsia="Times New Roman" w:cstheme="minorHAnsi"/>
          <w:color w:val="000000"/>
          <w:lang w:eastAsia="el-GR"/>
        </w:rPr>
        <w:t>.</w:t>
      </w:r>
      <w:r w:rsidR="004E1687" w:rsidRPr="00770CED">
        <w:rPr>
          <w:rFonts w:eastAsia="Times New Roman" w:cstheme="minorHAnsi"/>
          <w:color w:val="000000"/>
          <w:lang w:val="en-US" w:eastAsia="el-GR"/>
        </w:rPr>
        <w:t>aiesec</w:t>
      </w:r>
      <w:r w:rsidR="004E1687" w:rsidRPr="00770CED">
        <w:rPr>
          <w:rFonts w:eastAsia="Times New Roman" w:cstheme="minorHAnsi"/>
          <w:color w:val="000000"/>
          <w:lang w:eastAsia="el-GR"/>
        </w:rPr>
        <w:t>.</w:t>
      </w:r>
      <w:r w:rsidR="004E1687" w:rsidRPr="00770CED">
        <w:rPr>
          <w:rFonts w:eastAsia="Times New Roman" w:cstheme="minorHAnsi"/>
          <w:color w:val="000000"/>
          <w:lang w:val="en-US" w:eastAsia="el-GR"/>
        </w:rPr>
        <w:t>gr</w:t>
      </w:r>
      <w:r w:rsidR="004E1687" w:rsidRPr="00770CED">
        <w:rPr>
          <w:rFonts w:eastAsia="Times New Roman" w:cstheme="minorHAnsi"/>
          <w:color w:val="000000"/>
          <w:lang w:eastAsia="el-GR"/>
        </w:rPr>
        <w:t>.</w:t>
      </w:r>
    </w:p>
    <w:p w:rsidR="00172741" w:rsidRPr="00172741" w:rsidRDefault="00172741" w:rsidP="00172741">
      <w:pPr>
        <w:shd w:val="clear" w:color="auto" w:fill="FFFFFF"/>
        <w:spacing w:before="75" w:after="75" w:line="240" w:lineRule="auto"/>
        <w:ind w:right="150"/>
        <w:jc w:val="both"/>
        <w:rPr>
          <w:rFonts w:ascii="Arial" w:eastAsia="Times New Roman" w:hAnsi="Arial" w:cs="Arial"/>
          <w:b/>
          <w:color w:val="000000"/>
          <w:lang w:eastAsia="el-GR"/>
        </w:rPr>
      </w:pPr>
    </w:p>
    <w:p w:rsidR="00BE79C8" w:rsidRPr="00BE79C8" w:rsidRDefault="00BE79C8" w:rsidP="00BE79C8">
      <w:pPr>
        <w:shd w:val="clear" w:color="auto" w:fill="FFFFFF"/>
        <w:spacing w:before="75" w:after="75" w:line="240" w:lineRule="auto"/>
        <w:ind w:right="150"/>
        <w:jc w:val="both"/>
        <w:rPr>
          <w:rFonts w:ascii="Arial" w:eastAsia="Times New Roman" w:hAnsi="Arial" w:cs="Arial"/>
          <w:b/>
          <w:color w:val="000000"/>
          <w:sz w:val="20"/>
          <w:szCs w:val="20"/>
          <w:lang w:eastAsia="el-GR"/>
        </w:rPr>
      </w:pPr>
    </w:p>
    <w:p w:rsidR="00B849FD" w:rsidRPr="00B849FD" w:rsidRDefault="00B849FD" w:rsidP="00B849FD">
      <w:pPr>
        <w:pStyle w:val="a5"/>
        <w:rPr>
          <w:rFonts w:ascii="Arial" w:eastAsia="Times New Roman" w:hAnsi="Arial" w:cs="Arial"/>
          <w:b/>
          <w:color w:val="000000"/>
          <w:sz w:val="20"/>
          <w:szCs w:val="20"/>
          <w:lang w:eastAsia="el-GR"/>
        </w:rPr>
      </w:pPr>
    </w:p>
    <w:p w:rsidR="00B849FD" w:rsidRPr="00B849FD" w:rsidRDefault="00B849FD" w:rsidP="00B849FD">
      <w:pPr>
        <w:rPr>
          <w:rFonts w:ascii="Arial" w:eastAsia="Times New Roman" w:hAnsi="Arial" w:cs="Arial"/>
          <w:b/>
          <w:color w:val="000000"/>
          <w:sz w:val="20"/>
          <w:szCs w:val="20"/>
          <w:lang w:eastAsia="el-GR"/>
        </w:rPr>
      </w:pPr>
    </w:p>
    <w:p w:rsidR="00B849FD" w:rsidRPr="00B849FD" w:rsidRDefault="00B849FD" w:rsidP="00B849FD">
      <w:pPr>
        <w:pStyle w:val="a5"/>
        <w:shd w:val="clear" w:color="auto" w:fill="FFFFFF"/>
        <w:spacing w:before="75" w:after="75" w:line="240" w:lineRule="auto"/>
        <w:ind w:right="150"/>
        <w:jc w:val="both"/>
        <w:rPr>
          <w:rFonts w:ascii="Arial" w:eastAsia="Times New Roman" w:hAnsi="Arial" w:cs="Arial"/>
          <w:b/>
          <w:color w:val="000000"/>
          <w:sz w:val="20"/>
          <w:szCs w:val="20"/>
          <w:lang w:eastAsia="el-GR"/>
        </w:rPr>
      </w:pPr>
    </w:p>
    <w:p w:rsidR="008553FB" w:rsidRPr="008553FB" w:rsidRDefault="008553FB">
      <w:pPr>
        <w:rPr>
          <w:sz w:val="20"/>
          <w:szCs w:val="20"/>
        </w:rPr>
      </w:pPr>
    </w:p>
    <w:sectPr w:rsidR="008553FB" w:rsidRPr="008553FB" w:rsidSect="003C38B0">
      <w:head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45A" w:rsidRDefault="000E245A" w:rsidP="00E425C7">
      <w:pPr>
        <w:spacing w:after="0" w:line="240" w:lineRule="auto"/>
      </w:pPr>
      <w:r>
        <w:separator/>
      </w:r>
    </w:p>
  </w:endnote>
  <w:endnote w:type="continuationSeparator" w:id="1">
    <w:p w:rsidR="000E245A" w:rsidRDefault="000E245A" w:rsidP="00E42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45A" w:rsidRDefault="000E245A" w:rsidP="00E425C7">
      <w:pPr>
        <w:spacing w:after="0" w:line="240" w:lineRule="auto"/>
      </w:pPr>
      <w:r>
        <w:separator/>
      </w:r>
    </w:p>
  </w:footnote>
  <w:footnote w:type="continuationSeparator" w:id="1">
    <w:p w:rsidR="000E245A" w:rsidRDefault="000E245A" w:rsidP="00E42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87" w:rsidRPr="004E1687" w:rsidRDefault="004E1687" w:rsidP="004E1687">
    <w:pPr>
      <w:pStyle w:val="a6"/>
    </w:pPr>
    <w:r>
      <w:rPr>
        <w:noProof/>
        <w:lang w:eastAsia="el-GR"/>
      </w:rPr>
      <w:drawing>
        <wp:inline distT="0" distB="0" distL="0" distR="0">
          <wp:extent cx="5274310" cy="743585"/>
          <wp:effectExtent l="19050" t="0" r="2540" b="0"/>
          <wp:docPr id="2" name="1 - Εικόνα" descr="60y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years.png"/>
                  <pic:cNvPicPr/>
                </pic:nvPicPr>
                <pic:blipFill>
                  <a:blip r:embed="rId1"/>
                  <a:stretch>
                    <a:fillRect/>
                  </a:stretch>
                </pic:blipFill>
                <pic:spPr>
                  <a:xfrm>
                    <a:off x="0" y="0"/>
                    <a:ext cx="5274310" cy="743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5448C"/>
    <w:multiLevelType w:val="multilevel"/>
    <w:tmpl w:val="E41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65AC8"/>
    <w:multiLevelType w:val="multilevel"/>
    <w:tmpl w:val="E8DE1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D5273"/>
    <w:multiLevelType w:val="hybridMultilevel"/>
    <w:tmpl w:val="8C8E8C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551783"/>
    <w:multiLevelType w:val="hybridMultilevel"/>
    <w:tmpl w:val="794AB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934028"/>
    <w:multiLevelType w:val="multilevel"/>
    <w:tmpl w:val="EAE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C1568"/>
    <w:multiLevelType w:val="multilevel"/>
    <w:tmpl w:val="411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F3ACF"/>
    <w:multiLevelType w:val="hybridMultilevel"/>
    <w:tmpl w:val="A96C2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CC0FB5"/>
    <w:multiLevelType w:val="hybridMultilevel"/>
    <w:tmpl w:val="94E0E7C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6D3D7C15"/>
    <w:multiLevelType w:val="hybridMultilevel"/>
    <w:tmpl w:val="4B8477D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81642B6"/>
    <w:multiLevelType w:val="hybridMultilevel"/>
    <w:tmpl w:val="099A9E38"/>
    <w:lvl w:ilvl="0" w:tplc="0408000B">
      <w:start w:val="1"/>
      <w:numFmt w:val="bullet"/>
      <w:lvlText w:val=""/>
      <w:lvlJc w:val="left"/>
      <w:pPr>
        <w:ind w:left="1494" w:hanging="360"/>
      </w:pPr>
      <w:rPr>
        <w:rFonts w:ascii="Wingdings" w:hAnsi="Wingdings"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10">
    <w:nsid w:val="7E8877B0"/>
    <w:multiLevelType w:val="hybridMultilevel"/>
    <w:tmpl w:val="9BD4A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5"/>
  </w:num>
  <w:num w:numId="5">
    <w:abstractNumId w:val="1"/>
  </w:num>
  <w:num w:numId="6">
    <w:abstractNumId w:val="9"/>
  </w:num>
  <w:num w:numId="7">
    <w:abstractNumId w:val="7"/>
  </w:num>
  <w:num w:numId="8">
    <w:abstractNumId w:val="8"/>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8553FB"/>
    <w:rsid w:val="000E245A"/>
    <w:rsid w:val="00172741"/>
    <w:rsid w:val="003C38B0"/>
    <w:rsid w:val="004E1687"/>
    <w:rsid w:val="00770CED"/>
    <w:rsid w:val="008553FB"/>
    <w:rsid w:val="00B849FD"/>
    <w:rsid w:val="00BE79C8"/>
    <w:rsid w:val="00E425C7"/>
    <w:rsid w:val="00EE7D28"/>
    <w:rsid w:val="00FA28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53FB"/>
    <w:rPr>
      <w:b/>
      <w:bCs/>
    </w:rPr>
  </w:style>
  <w:style w:type="character" w:styleId="-">
    <w:name w:val="Hyperlink"/>
    <w:basedOn w:val="a0"/>
    <w:uiPriority w:val="99"/>
    <w:unhideWhenUsed/>
    <w:rsid w:val="008553FB"/>
    <w:rPr>
      <w:color w:val="0000FF"/>
      <w:u w:val="single"/>
    </w:rPr>
  </w:style>
  <w:style w:type="character" w:customStyle="1" w:styleId="apple-converted-space">
    <w:name w:val="apple-converted-space"/>
    <w:basedOn w:val="a0"/>
    <w:rsid w:val="008553FB"/>
  </w:style>
  <w:style w:type="character" w:styleId="a4">
    <w:name w:val="Emphasis"/>
    <w:basedOn w:val="a0"/>
    <w:uiPriority w:val="20"/>
    <w:qFormat/>
    <w:rsid w:val="008553FB"/>
    <w:rPr>
      <w:i/>
      <w:iCs/>
    </w:rPr>
  </w:style>
  <w:style w:type="paragraph" w:styleId="a5">
    <w:name w:val="List Paragraph"/>
    <w:basedOn w:val="a"/>
    <w:uiPriority w:val="34"/>
    <w:qFormat/>
    <w:rsid w:val="008553FB"/>
    <w:pPr>
      <w:ind w:left="720"/>
      <w:contextualSpacing/>
    </w:pPr>
  </w:style>
  <w:style w:type="paragraph" w:styleId="Web">
    <w:name w:val="Normal (Web)"/>
    <w:basedOn w:val="a"/>
    <w:uiPriority w:val="99"/>
    <w:semiHidden/>
    <w:unhideWhenUsed/>
    <w:rsid w:val="00B849F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hin18">
    <w:name w:val="thin18"/>
    <w:basedOn w:val="a"/>
    <w:rsid w:val="00E425C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
    <w:uiPriority w:val="99"/>
    <w:semiHidden/>
    <w:unhideWhenUsed/>
    <w:rsid w:val="00E425C7"/>
    <w:pPr>
      <w:tabs>
        <w:tab w:val="center" w:pos="4153"/>
        <w:tab w:val="right" w:pos="8306"/>
      </w:tabs>
      <w:spacing w:after="0" w:line="240" w:lineRule="auto"/>
    </w:pPr>
  </w:style>
  <w:style w:type="character" w:customStyle="1" w:styleId="Char">
    <w:name w:val="Κεφαλίδα Char"/>
    <w:basedOn w:val="a0"/>
    <w:link w:val="a6"/>
    <w:uiPriority w:val="99"/>
    <w:semiHidden/>
    <w:rsid w:val="00E425C7"/>
  </w:style>
  <w:style w:type="paragraph" w:styleId="a7">
    <w:name w:val="footer"/>
    <w:basedOn w:val="a"/>
    <w:link w:val="Char0"/>
    <w:uiPriority w:val="99"/>
    <w:semiHidden/>
    <w:unhideWhenUsed/>
    <w:rsid w:val="00E425C7"/>
    <w:pPr>
      <w:tabs>
        <w:tab w:val="center" w:pos="4153"/>
        <w:tab w:val="right" w:pos="8306"/>
      </w:tabs>
      <w:spacing w:after="0" w:line="240" w:lineRule="auto"/>
    </w:pPr>
  </w:style>
  <w:style w:type="character" w:customStyle="1" w:styleId="Char0">
    <w:name w:val="Υποσέλιδο Char"/>
    <w:basedOn w:val="a0"/>
    <w:link w:val="a7"/>
    <w:uiPriority w:val="99"/>
    <w:semiHidden/>
    <w:rsid w:val="00E425C7"/>
  </w:style>
  <w:style w:type="paragraph" w:styleId="a8">
    <w:name w:val="Balloon Text"/>
    <w:basedOn w:val="a"/>
    <w:link w:val="Char1"/>
    <w:uiPriority w:val="99"/>
    <w:semiHidden/>
    <w:unhideWhenUsed/>
    <w:rsid w:val="004E1687"/>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4E16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9189">
      <w:bodyDiv w:val="1"/>
      <w:marLeft w:val="0"/>
      <w:marRight w:val="0"/>
      <w:marTop w:val="0"/>
      <w:marBottom w:val="0"/>
      <w:divBdr>
        <w:top w:val="none" w:sz="0" w:space="0" w:color="auto"/>
        <w:left w:val="none" w:sz="0" w:space="0" w:color="auto"/>
        <w:bottom w:val="none" w:sz="0" w:space="0" w:color="auto"/>
        <w:right w:val="none" w:sz="0" w:space="0" w:color="auto"/>
      </w:divBdr>
      <w:divsChild>
        <w:div w:id="751925426">
          <w:marLeft w:val="0"/>
          <w:marRight w:val="0"/>
          <w:marTop w:val="0"/>
          <w:marBottom w:val="0"/>
          <w:divBdr>
            <w:top w:val="none" w:sz="0" w:space="0" w:color="auto"/>
            <w:left w:val="none" w:sz="0" w:space="0" w:color="auto"/>
            <w:bottom w:val="none" w:sz="0" w:space="0" w:color="auto"/>
            <w:right w:val="none" w:sz="0" w:space="0" w:color="auto"/>
          </w:divBdr>
          <w:divsChild>
            <w:div w:id="13576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9129">
      <w:bodyDiv w:val="1"/>
      <w:marLeft w:val="0"/>
      <w:marRight w:val="0"/>
      <w:marTop w:val="0"/>
      <w:marBottom w:val="0"/>
      <w:divBdr>
        <w:top w:val="none" w:sz="0" w:space="0" w:color="auto"/>
        <w:left w:val="none" w:sz="0" w:space="0" w:color="auto"/>
        <w:bottom w:val="none" w:sz="0" w:space="0" w:color="auto"/>
        <w:right w:val="none" w:sz="0" w:space="0" w:color="auto"/>
      </w:divBdr>
    </w:div>
    <w:div w:id="594360668">
      <w:bodyDiv w:val="1"/>
      <w:marLeft w:val="0"/>
      <w:marRight w:val="0"/>
      <w:marTop w:val="0"/>
      <w:marBottom w:val="0"/>
      <w:divBdr>
        <w:top w:val="none" w:sz="0" w:space="0" w:color="auto"/>
        <w:left w:val="none" w:sz="0" w:space="0" w:color="auto"/>
        <w:bottom w:val="none" w:sz="0" w:space="0" w:color="auto"/>
        <w:right w:val="none" w:sz="0" w:space="0" w:color="auto"/>
      </w:divBdr>
    </w:div>
    <w:div w:id="1543664668">
      <w:bodyDiv w:val="1"/>
      <w:marLeft w:val="0"/>
      <w:marRight w:val="0"/>
      <w:marTop w:val="0"/>
      <w:marBottom w:val="0"/>
      <w:divBdr>
        <w:top w:val="none" w:sz="0" w:space="0" w:color="auto"/>
        <w:left w:val="none" w:sz="0" w:space="0" w:color="auto"/>
        <w:bottom w:val="none" w:sz="0" w:space="0" w:color="auto"/>
        <w:right w:val="none" w:sz="0" w:space="0" w:color="auto"/>
      </w:divBdr>
    </w:div>
    <w:div w:id="1989361206">
      <w:bodyDiv w:val="1"/>
      <w:marLeft w:val="0"/>
      <w:marRight w:val="0"/>
      <w:marTop w:val="0"/>
      <w:marBottom w:val="0"/>
      <w:divBdr>
        <w:top w:val="none" w:sz="0" w:space="0" w:color="auto"/>
        <w:left w:val="none" w:sz="0" w:space="0" w:color="auto"/>
        <w:bottom w:val="none" w:sz="0" w:space="0" w:color="auto"/>
        <w:right w:val="none" w:sz="0" w:space="0" w:color="auto"/>
      </w:divBdr>
      <w:divsChild>
        <w:div w:id="103130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l.uoa.gr/fileadmin/ill.uoa.gr/uploads/Var/The_world_is_yours_to_explore__1_.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l.uoa.gr/fileadmin/ill.uoa.gr/uploads/Var/The_world_is_yours_to_explore__1_.pdf" TargetMode="External"/><Relationship Id="rId12" Type="http://schemas.openxmlformats.org/officeDocument/2006/relationships/hyperlink" Target="http://www.ill.uoa.gr/fileadmin/ill.uoa.gr/uploads/Var/The_world_is_yours_to_explore__1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l.uoa.gr/fileadmin/ill.uoa.gr/uploads/Var/The_world_is_yours_to_explore__1_.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ll.uoa.gr/fileadmin/ill.uoa.gr/uploads/Var/The_world_is_yours_to_explore__1_.pdf" TargetMode="External"/><Relationship Id="rId4" Type="http://schemas.openxmlformats.org/officeDocument/2006/relationships/webSettings" Target="webSettings.xml"/><Relationship Id="rId9" Type="http://schemas.openxmlformats.org/officeDocument/2006/relationships/hyperlink" Target="https://el.wikipedia.org/w/index.php?title=Global_Volunteer&amp;action=edit&amp;redlink=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3608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2017-03-07T11:14:00Z</dcterms:created>
  <dcterms:modified xsi:type="dcterms:W3CDTF">2017-03-07T11:15:00Z</dcterms:modified>
</cp:coreProperties>
</file>